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008B72DC">
        <w:rPr>
          <w:rFonts w:ascii="Verdana" w:eastAsia="Times New Roman" w:hAnsi="Verdana" w:cs="Times New Roman"/>
          <w:b/>
          <w:sz w:val="24"/>
          <w:szCs w:val="24"/>
          <w:lang w:val="en-US"/>
        </w:rPr>
        <w:t>To:</w:t>
      </w:r>
      <w:r w:rsidR="008B72DC">
        <w:rPr>
          <w:rFonts w:ascii="Verdana" w:eastAsia="Times New Roman" w:hAnsi="Verdana" w:cs="Times New Roman"/>
          <w:b/>
          <w:sz w:val="24"/>
          <w:szCs w:val="24"/>
          <w:lang w:val="en-US"/>
        </w:rPr>
        <w:tab/>
        <w:t xml:space="preserve">Cllrs J Ali, </w:t>
      </w:r>
      <w:r w:rsidRPr="00B7175A">
        <w:rPr>
          <w:rFonts w:ascii="Verdana" w:eastAsia="Times New Roman" w:hAnsi="Verdana" w:cs="Times New Roman"/>
          <w:b/>
          <w:sz w:val="24"/>
          <w:szCs w:val="24"/>
          <w:lang w:val="en-US"/>
        </w:rPr>
        <w:t xml:space="preserve">S Lunn, 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 D Sharman, R Smith, S Sutton and</w:t>
      </w:r>
      <w:r w:rsidRPr="00B7175A">
        <w:rPr>
          <w:rFonts w:ascii="Verdana" w:eastAsia="Times New Roman" w:hAnsi="Verdana" w:cs="Times New Roman"/>
          <w:b/>
          <w:sz w:val="24"/>
          <w:szCs w:val="24"/>
          <w:lang w:val="en-US"/>
        </w:rPr>
        <w:t xml:space="preserve"> G White (Chairman)</w:t>
      </w: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sidR="008B72DC">
        <w:rPr>
          <w:rFonts w:ascii="Verdana" w:eastAsia="Times New Roman" w:hAnsi="Verdana" w:cs="Times New Roman"/>
          <w:b/>
          <w:sz w:val="24"/>
          <w:szCs w:val="24"/>
          <w:lang w:val="en-US"/>
        </w:rPr>
        <w:t xml:space="preserve"> </w:t>
      </w:r>
      <w:proofErr w:type="gramStart"/>
      <w:r w:rsidR="008B72DC">
        <w:rPr>
          <w:rFonts w:ascii="Verdana" w:eastAsia="Times New Roman" w:hAnsi="Verdana" w:cs="Times New Roman"/>
          <w:b/>
          <w:sz w:val="24"/>
          <w:szCs w:val="24"/>
          <w:lang w:val="en-US"/>
        </w:rPr>
        <w:t>A</w:t>
      </w:r>
      <w:proofErr w:type="gramEnd"/>
      <w:r w:rsidR="008B72DC">
        <w:rPr>
          <w:rFonts w:ascii="Verdana" w:eastAsia="Times New Roman" w:hAnsi="Verdana" w:cs="Times New Roman"/>
          <w:b/>
          <w:sz w:val="24"/>
          <w:szCs w:val="24"/>
          <w:lang w:val="en-US"/>
        </w:rPr>
        <w:t xml:space="preserve"> Jackson, M Runchman, M Scott, S Walsh.</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D46315" w:rsidRDefault="009B186B" w:rsidP="009B186B">
      <w:pPr>
        <w:spacing w:after="0" w:line="240" w:lineRule="auto"/>
        <w:jc w:val="both"/>
        <w:rPr>
          <w:rFonts w:ascii="Verdana" w:eastAsia="Times New Roman" w:hAnsi="Verdana" w:cs="Times New Roman"/>
          <w:color w:val="FF0000"/>
          <w:lang w:val="en-US"/>
        </w:rPr>
      </w:pPr>
      <w:r w:rsidRPr="009B186B">
        <w:rPr>
          <w:rFonts w:ascii="Verdana" w:eastAsia="Times New Roman" w:hAnsi="Verdana" w:cs="Times New Roman"/>
          <w:lang w:val="en-US"/>
        </w:rPr>
        <w:t xml:space="preserve">You are hereby summoned to attend a meeting of the Development Scrutiny Committee of Sandy Town Council which will be held in the Council Chamber at 10, Cambridge Road, Sandy, Bedfordshire on </w:t>
      </w:r>
      <w:r w:rsidR="005D57F7" w:rsidRPr="00D46315">
        <w:rPr>
          <w:rFonts w:ascii="Verdana" w:eastAsia="Times New Roman" w:hAnsi="Verdana" w:cs="Times New Roman"/>
          <w:lang w:val="en-US"/>
        </w:rPr>
        <w:t>Monday</w:t>
      </w:r>
      <w:r w:rsidR="009A7494">
        <w:rPr>
          <w:rFonts w:ascii="Verdana" w:eastAsia="Times New Roman" w:hAnsi="Verdana" w:cs="Times New Roman"/>
          <w:lang w:val="en-US"/>
        </w:rPr>
        <w:t xml:space="preserve"> 18</w:t>
      </w:r>
      <w:r w:rsidR="009A7494" w:rsidRPr="009A7494">
        <w:rPr>
          <w:rFonts w:ascii="Verdana" w:eastAsia="Times New Roman" w:hAnsi="Verdana" w:cs="Times New Roman"/>
          <w:vertAlign w:val="superscript"/>
          <w:lang w:val="en-US"/>
        </w:rPr>
        <w:t>th</w:t>
      </w:r>
      <w:r w:rsidR="009A7494">
        <w:rPr>
          <w:rFonts w:ascii="Verdana" w:eastAsia="Times New Roman" w:hAnsi="Verdana" w:cs="Times New Roman"/>
          <w:lang w:val="en-US"/>
        </w:rPr>
        <w:t xml:space="preserve"> February</w:t>
      </w:r>
      <w:r w:rsidR="00D46315" w:rsidRPr="00D46315">
        <w:rPr>
          <w:rFonts w:ascii="Verdana" w:eastAsia="Times New Roman" w:hAnsi="Verdana" w:cs="Times New Roman"/>
          <w:lang w:val="en-US"/>
        </w:rPr>
        <w:t xml:space="preserve"> </w:t>
      </w:r>
      <w:r w:rsidR="005D57F7" w:rsidRPr="00D46315">
        <w:rPr>
          <w:rFonts w:ascii="Verdana" w:eastAsia="Times New Roman" w:hAnsi="Verdana" w:cs="Times New Roman"/>
          <w:lang w:val="en-US"/>
        </w:rPr>
        <w:t>2013</w:t>
      </w:r>
      <w:r w:rsidR="009A7494">
        <w:rPr>
          <w:rFonts w:ascii="Verdana" w:eastAsia="Times New Roman" w:hAnsi="Verdana" w:cs="Times New Roman"/>
          <w:lang w:val="en-US"/>
        </w:rPr>
        <w:t xml:space="preserve"> at 7</w:t>
      </w:r>
      <w:r w:rsidRPr="00D46315">
        <w:rPr>
          <w:rFonts w:ascii="Verdana" w:eastAsia="Times New Roman" w:hAnsi="Verdana" w:cs="Times New Roman"/>
          <w:lang w:val="en-US"/>
        </w:rPr>
        <w:t xml:space="preserve">.30 pm.  </w:t>
      </w:r>
      <w:r w:rsidRPr="009B186B">
        <w:rPr>
          <w:rFonts w:ascii="Verdana" w:eastAsia="Times New Roman" w:hAnsi="Verdana" w:cs="Times New Roman"/>
          <w:lang w:val="en-US"/>
        </w:rPr>
        <w:t>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D46315" w:rsidRDefault="009A7494" w:rsidP="009B186B">
      <w:pPr>
        <w:spacing w:after="0" w:line="240" w:lineRule="auto"/>
        <w:jc w:val="right"/>
        <w:rPr>
          <w:rFonts w:ascii="Verdana" w:eastAsia="Times New Roman" w:hAnsi="Verdana" w:cs="Times New Roman"/>
          <w:lang w:val="en-US"/>
        </w:rPr>
      </w:pPr>
      <w:r>
        <w:rPr>
          <w:rFonts w:ascii="Verdana" w:eastAsia="Times New Roman" w:hAnsi="Verdana" w:cs="Times New Roman"/>
          <w:lang w:val="en-US"/>
        </w:rPr>
        <w:t>11</w:t>
      </w:r>
      <w:r w:rsidRPr="009A7494">
        <w:rPr>
          <w:rFonts w:ascii="Verdana" w:eastAsia="Times New Roman" w:hAnsi="Verdana" w:cs="Times New Roman"/>
          <w:vertAlign w:val="superscript"/>
          <w:lang w:val="en-US"/>
        </w:rPr>
        <w:t>th</w:t>
      </w:r>
      <w:r>
        <w:rPr>
          <w:rFonts w:ascii="Verdana" w:eastAsia="Times New Roman" w:hAnsi="Verdana" w:cs="Times New Roman"/>
          <w:lang w:val="en-US"/>
        </w:rPr>
        <w:t xml:space="preserve"> February</w:t>
      </w:r>
      <w:r w:rsidR="009B186B" w:rsidRPr="00D46315">
        <w:rPr>
          <w:rFonts w:ascii="Verdana" w:eastAsia="Times New Roman" w:hAnsi="Verdana" w:cs="Times New Roman"/>
          <w:lang w:val="en-US"/>
        </w:rPr>
        <w:t xml:space="preserve"> 201</w:t>
      </w:r>
      <w:r w:rsidR="005D57F7" w:rsidRPr="00D46315">
        <w:rPr>
          <w:rFonts w:ascii="Verdana" w:eastAsia="Times New Roman" w:hAnsi="Verdana" w:cs="Times New Roman"/>
          <w:lang w:val="en-US"/>
        </w:rPr>
        <w:t>3</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31299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31299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A62073" w:rsidRPr="00A62073" w:rsidRDefault="00A62073" w:rsidP="00A62073">
            <w:pPr>
              <w:spacing w:after="0" w:line="240" w:lineRule="auto"/>
              <w:rPr>
                <w:rFonts w:ascii="Verdana" w:eastAsia="Times New Roman" w:hAnsi="Verdana" w:cs="Times New Roman"/>
                <w:b/>
                <w:sz w:val="24"/>
                <w:szCs w:val="24"/>
                <w:lang w:val="en-US"/>
              </w:rPr>
            </w:pPr>
            <w:r w:rsidRPr="00A62073">
              <w:rPr>
                <w:rFonts w:ascii="Verdana" w:eastAsia="Times New Roman" w:hAnsi="Verdana" w:cs="Times New Roman"/>
                <w:b/>
                <w:sz w:val="24"/>
                <w:szCs w:val="24"/>
                <w:lang w:val="en-US"/>
              </w:rPr>
              <w:t xml:space="preserve">Declarations of interest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Under the Localism Act 2011 members of Council are not required to make oral declarations of interest at meetings but may not participate in discussion or voting on any items of business in which they have a Disclosable Pecuniary Interest (DPI) and under Sandy Town Council’s Standing Orders must leave the room for the duration of all discussion on such items.  (All members’ register of interests are available on the Sandy Town Council website or on application to the Clerk.)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This item is included on the agenda to enable members to declare new DPIs and also to draw attention to their stated DPIs and also any non-disclosable personal interests which they have declared under Sandy Town Council’s adopted Code of Conduct and which may be relevant to items on the agenda.  </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Disclosable Pecuniary Interests</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Personal Interests</w:t>
            </w:r>
          </w:p>
          <w:p w:rsidR="009B186B" w:rsidRDefault="009B186B" w:rsidP="00A62073">
            <w:pPr>
              <w:spacing w:after="0" w:line="240" w:lineRule="auto"/>
              <w:ind w:left="1080"/>
              <w:rPr>
                <w:rFonts w:ascii="Verdana" w:eastAsia="Times New Roman" w:hAnsi="Verdana" w:cs="Times New Roman"/>
                <w:b/>
                <w:lang w:val="en-US"/>
              </w:rPr>
            </w:pPr>
          </w:p>
          <w:p w:rsidR="00D46315" w:rsidRPr="009B186B" w:rsidRDefault="00D46315" w:rsidP="003704FB">
            <w:pPr>
              <w:spacing w:after="0" w:line="240" w:lineRule="auto"/>
              <w:rPr>
                <w:rFonts w:ascii="Verdana" w:eastAsia="Times New Roman" w:hAnsi="Verdana" w:cs="Times New Roman"/>
                <w:b/>
                <w:lang w:val="en-US"/>
              </w:rPr>
            </w:pPr>
          </w:p>
        </w:tc>
      </w:tr>
      <w:tr w:rsidR="009B186B" w:rsidRPr="009B186B" w:rsidTr="00312998">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3</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D46315" w:rsidRPr="009B186B" w:rsidTr="00054828">
              <w:trPr>
                <w:trHeight w:val="1425"/>
              </w:trPr>
              <w:tc>
                <w:tcPr>
                  <w:tcW w:w="1280" w:type="dxa"/>
                  <w:shd w:val="clear" w:color="auto" w:fill="auto"/>
                </w:tcPr>
                <w:p w:rsidR="009A7494" w:rsidRPr="009A7494" w:rsidRDefault="009A7494" w:rsidP="009A7494">
                  <w:pPr>
                    <w:spacing w:after="0" w:line="240" w:lineRule="auto"/>
                    <w:rPr>
                      <w:rFonts w:ascii="Verdana" w:eastAsia="Times New Roman" w:hAnsi="Verdana" w:cs="Times New Roman"/>
                      <w:sz w:val="20"/>
                      <w:szCs w:val="20"/>
                    </w:rPr>
                  </w:pPr>
                  <w:r w:rsidRPr="009A7494">
                    <w:rPr>
                      <w:rFonts w:ascii="Verdana" w:eastAsia="Times New Roman" w:hAnsi="Verdana" w:cs="Times New Roman"/>
                      <w:sz w:val="20"/>
                      <w:szCs w:val="20"/>
                    </w:rPr>
                    <w:lastRenderedPageBreak/>
                    <w:t>04/02/13</w:t>
                  </w:r>
                </w:p>
                <w:p w:rsidR="009A7494" w:rsidRPr="009A7494" w:rsidRDefault="009A7494" w:rsidP="009A7494">
                  <w:pPr>
                    <w:spacing w:after="0" w:line="240" w:lineRule="auto"/>
                    <w:rPr>
                      <w:rFonts w:ascii="Verdana" w:eastAsia="Times New Roman" w:hAnsi="Verdana" w:cs="Times New Roman"/>
                      <w:sz w:val="20"/>
                      <w:szCs w:val="20"/>
                    </w:rPr>
                  </w:pPr>
                </w:p>
                <w:p w:rsidR="00D46315" w:rsidRPr="00E25B74" w:rsidRDefault="009A7494" w:rsidP="009A7494">
                  <w:pPr>
                    <w:rPr>
                      <w:rFonts w:ascii="Verdana" w:hAnsi="Verdana"/>
                      <w:sz w:val="20"/>
                    </w:rPr>
                  </w:pPr>
                  <w:r w:rsidRPr="009A7494">
                    <w:rPr>
                      <w:rFonts w:ascii="Verdana" w:eastAsia="Times New Roman" w:hAnsi="Verdana" w:cs="Times New Roman"/>
                      <w:sz w:val="20"/>
                      <w:szCs w:val="20"/>
                    </w:rPr>
                    <w:t>07/13</w:t>
                  </w:r>
                </w:p>
              </w:tc>
              <w:tc>
                <w:tcPr>
                  <w:tcW w:w="2268" w:type="dxa"/>
                  <w:shd w:val="clear" w:color="auto" w:fill="auto"/>
                </w:tcPr>
                <w:p w:rsidR="009A7494" w:rsidRPr="009A7494" w:rsidRDefault="009A7494" w:rsidP="009A7494">
                  <w:pPr>
                    <w:spacing w:after="0" w:line="240" w:lineRule="auto"/>
                    <w:rPr>
                      <w:rFonts w:ascii="Verdana" w:eastAsia="Times New Roman" w:hAnsi="Verdana" w:cs="Times New Roman"/>
                      <w:sz w:val="20"/>
                      <w:szCs w:val="20"/>
                    </w:rPr>
                  </w:pPr>
                  <w:r w:rsidRPr="009A7494">
                    <w:rPr>
                      <w:rFonts w:ascii="Verdana" w:eastAsia="Times New Roman" w:hAnsi="Verdana" w:cs="Times New Roman"/>
                      <w:sz w:val="20"/>
                      <w:szCs w:val="20"/>
                    </w:rPr>
                    <w:t>CB/13/00290/ FULL</w:t>
                  </w:r>
                </w:p>
                <w:p w:rsidR="009A7494" w:rsidRPr="009A7494" w:rsidRDefault="009A7494" w:rsidP="009A7494">
                  <w:pPr>
                    <w:spacing w:after="0" w:line="240" w:lineRule="auto"/>
                    <w:rPr>
                      <w:rFonts w:ascii="Verdana" w:eastAsia="Times New Roman" w:hAnsi="Verdana" w:cs="Times New Roman"/>
                      <w:sz w:val="20"/>
                      <w:szCs w:val="20"/>
                    </w:rPr>
                  </w:pPr>
                  <w:r w:rsidRPr="009A7494">
                    <w:rPr>
                      <w:rFonts w:ascii="Verdana" w:eastAsia="Times New Roman" w:hAnsi="Verdana" w:cs="Times New Roman"/>
                      <w:sz w:val="20"/>
                      <w:szCs w:val="20"/>
                    </w:rPr>
                    <w:t xml:space="preserve">Mr </w:t>
                  </w:r>
                  <w:proofErr w:type="spellStart"/>
                  <w:r w:rsidRPr="009A7494">
                    <w:rPr>
                      <w:rFonts w:ascii="Verdana" w:eastAsia="Times New Roman" w:hAnsi="Verdana" w:cs="Times New Roman"/>
                      <w:sz w:val="20"/>
                      <w:szCs w:val="20"/>
                    </w:rPr>
                    <w:t>Howes</w:t>
                  </w:r>
                  <w:proofErr w:type="spellEnd"/>
                </w:p>
                <w:p w:rsidR="009A7494" w:rsidRPr="009A7494" w:rsidRDefault="009A7494" w:rsidP="009A7494">
                  <w:pPr>
                    <w:spacing w:after="0" w:line="240" w:lineRule="auto"/>
                    <w:rPr>
                      <w:rFonts w:ascii="Verdana" w:eastAsia="Times New Roman" w:hAnsi="Verdana" w:cs="Times New Roman"/>
                      <w:sz w:val="20"/>
                      <w:szCs w:val="20"/>
                    </w:rPr>
                  </w:pPr>
                  <w:r w:rsidRPr="009A7494">
                    <w:rPr>
                      <w:rFonts w:ascii="Verdana" w:eastAsia="Times New Roman" w:hAnsi="Verdana" w:cs="Times New Roman"/>
                      <w:sz w:val="20"/>
                      <w:szCs w:val="20"/>
                    </w:rPr>
                    <w:t>16 High Road</w:t>
                  </w:r>
                </w:p>
                <w:p w:rsidR="009A7494" w:rsidRPr="009A7494" w:rsidRDefault="009A7494" w:rsidP="009A7494">
                  <w:pPr>
                    <w:spacing w:after="0" w:line="240" w:lineRule="auto"/>
                    <w:rPr>
                      <w:rFonts w:ascii="Verdana" w:eastAsia="Times New Roman" w:hAnsi="Verdana" w:cs="Times New Roman"/>
                      <w:sz w:val="20"/>
                      <w:szCs w:val="20"/>
                    </w:rPr>
                  </w:pPr>
                  <w:r w:rsidRPr="009A7494">
                    <w:rPr>
                      <w:rFonts w:ascii="Verdana" w:eastAsia="Times New Roman" w:hAnsi="Verdana" w:cs="Times New Roman"/>
                      <w:sz w:val="20"/>
                      <w:szCs w:val="20"/>
                    </w:rPr>
                    <w:t>Beeston</w:t>
                  </w:r>
                </w:p>
                <w:p w:rsidR="00D46315" w:rsidRPr="009B186B" w:rsidRDefault="009A7494" w:rsidP="009A7494">
                  <w:pPr>
                    <w:spacing w:after="0" w:line="240" w:lineRule="auto"/>
                    <w:rPr>
                      <w:rFonts w:ascii="Verdana" w:eastAsia="Times New Roman" w:hAnsi="Verdana" w:cs="Times New Roman"/>
                      <w:sz w:val="20"/>
                      <w:szCs w:val="20"/>
                      <w:lang w:val="en-US"/>
                    </w:rPr>
                  </w:pPr>
                  <w:r w:rsidRPr="009A7494">
                    <w:rPr>
                      <w:rFonts w:ascii="Verdana" w:eastAsia="Times New Roman" w:hAnsi="Verdana" w:cs="Times New Roman"/>
                      <w:sz w:val="20"/>
                      <w:szCs w:val="20"/>
                    </w:rPr>
                    <w:t>SG19 1PA</w:t>
                  </w:r>
                </w:p>
              </w:tc>
              <w:tc>
                <w:tcPr>
                  <w:tcW w:w="5127" w:type="dxa"/>
                  <w:shd w:val="clear" w:color="auto" w:fill="auto"/>
                </w:tcPr>
                <w:p w:rsidR="009A7494" w:rsidRPr="009A7494" w:rsidRDefault="009A7494" w:rsidP="009A7494">
                  <w:pPr>
                    <w:spacing w:after="0" w:line="240" w:lineRule="auto"/>
                    <w:rPr>
                      <w:rFonts w:ascii="Verdana" w:eastAsia="Times New Roman" w:hAnsi="Verdana" w:cs="Times New Roman"/>
                      <w:sz w:val="20"/>
                      <w:szCs w:val="20"/>
                    </w:rPr>
                  </w:pPr>
                  <w:r w:rsidRPr="009A7494">
                    <w:rPr>
                      <w:rFonts w:ascii="Verdana" w:eastAsia="Times New Roman" w:hAnsi="Verdana" w:cs="Times New Roman"/>
                      <w:sz w:val="20"/>
                      <w:szCs w:val="20"/>
                    </w:rPr>
                    <w:t xml:space="preserve">Proposed extension and conversion of existing garage, proposed rear extension to link garage conversion to existing dwelling at 16 High Road, Beeston, </w:t>
                  </w:r>
                  <w:proofErr w:type="gramStart"/>
                  <w:r w:rsidRPr="009A7494">
                    <w:rPr>
                      <w:rFonts w:ascii="Verdana" w:eastAsia="Times New Roman" w:hAnsi="Verdana" w:cs="Times New Roman"/>
                      <w:sz w:val="20"/>
                      <w:szCs w:val="20"/>
                    </w:rPr>
                    <w:t>Beds</w:t>
                  </w:r>
                  <w:proofErr w:type="gramEnd"/>
                  <w:r w:rsidRPr="009A7494">
                    <w:rPr>
                      <w:rFonts w:ascii="Verdana" w:eastAsia="Times New Roman" w:hAnsi="Verdana" w:cs="Times New Roman"/>
                      <w:sz w:val="20"/>
                      <w:szCs w:val="20"/>
                    </w:rPr>
                    <w:t>.</w:t>
                  </w:r>
                </w:p>
                <w:p w:rsidR="009A7494" w:rsidRPr="009A7494" w:rsidRDefault="009A7494" w:rsidP="009A7494">
                  <w:pPr>
                    <w:spacing w:after="0" w:line="240" w:lineRule="auto"/>
                    <w:rPr>
                      <w:rFonts w:ascii="Verdana" w:eastAsia="Times New Roman" w:hAnsi="Verdana" w:cs="Times New Roman"/>
                      <w:sz w:val="20"/>
                      <w:szCs w:val="20"/>
                    </w:rPr>
                  </w:pPr>
                </w:p>
                <w:p w:rsidR="00D46315" w:rsidRPr="009B186B" w:rsidRDefault="009A7494" w:rsidP="009A7494">
                  <w:pPr>
                    <w:spacing w:after="0" w:line="240" w:lineRule="auto"/>
                    <w:rPr>
                      <w:rFonts w:ascii="Verdana" w:eastAsia="Times New Roman" w:hAnsi="Verdana" w:cs="Times New Roman"/>
                      <w:b/>
                      <w:sz w:val="20"/>
                      <w:szCs w:val="20"/>
                      <w:lang w:val="en-US"/>
                    </w:rPr>
                  </w:pPr>
                  <w:r w:rsidRPr="009A7494">
                    <w:rPr>
                      <w:rFonts w:ascii="Verdana" w:eastAsia="Times New Roman" w:hAnsi="Verdana" w:cs="Times New Roman"/>
                      <w:b/>
                      <w:sz w:val="20"/>
                      <w:szCs w:val="20"/>
                    </w:rPr>
                    <w:t>Near neighbours 14</w:t>
                  </w:r>
                  <w:proofErr w:type="gramStart"/>
                  <w:r w:rsidRPr="009A7494">
                    <w:rPr>
                      <w:rFonts w:ascii="Verdana" w:eastAsia="Times New Roman" w:hAnsi="Verdana" w:cs="Times New Roman"/>
                      <w:b/>
                      <w:sz w:val="20"/>
                      <w:szCs w:val="20"/>
                    </w:rPr>
                    <w:t>,18</w:t>
                  </w:r>
                  <w:proofErr w:type="gramEnd"/>
                  <w:r w:rsidRPr="009A7494">
                    <w:rPr>
                      <w:rFonts w:ascii="Verdana" w:eastAsia="Times New Roman" w:hAnsi="Verdana" w:cs="Times New Roman"/>
                      <w:b/>
                      <w:sz w:val="20"/>
                      <w:szCs w:val="20"/>
                    </w:rPr>
                    <w:t xml:space="preserve"> High Road, 10, 11 The Crescent Beeston Beds notified.</w:t>
                  </w:r>
                </w:p>
              </w:tc>
            </w:tr>
            <w:tr w:rsidR="009A7494" w:rsidRPr="009B186B" w:rsidTr="00054828">
              <w:trPr>
                <w:trHeight w:val="1425"/>
              </w:trPr>
              <w:tc>
                <w:tcPr>
                  <w:tcW w:w="1280" w:type="dxa"/>
                  <w:shd w:val="clear" w:color="auto" w:fill="auto"/>
                </w:tcPr>
                <w:p w:rsidR="009A7494" w:rsidRDefault="009A7494" w:rsidP="00A12BC9">
                  <w:pPr>
                    <w:rPr>
                      <w:rFonts w:ascii="Verdana" w:hAnsi="Verdana"/>
                      <w:sz w:val="20"/>
                    </w:rPr>
                  </w:pPr>
                  <w:r>
                    <w:rPr>
                      <w:rFonts w:ascii="Verdana" w:hAnsi="Verdana"/>
                      <w:sz w:val="20"/>
                    </w:rPr>
                    <w:t>08/02/13</w:t>
                  </w:r>
                </w:p>
                <w:p w:rsidR="009A7494" w:rsidRDefault="009A7494" w:rsidP="00A12BC9">
                  <w:pPr>
                    <w:rPr>
                      <w:rFonts w:ascii="Verdana" w:hAnsi="Verdana"/>
                      <w:sz w:val="20"/>
                    </w:rPr>
                  </w:pPr>
                  <w:r>
                    <w:rPr>
                      <w:rFonts w:ascii="Verdana" w:hAnsi="Verdana"/>
                      <w:sz w:val="20"/>
                    </w:rPr>
                    <w:t>08/13</w:t>
                  </w:r>
                </w:p>
                <w:p w:rsidR="009A7494" w:rsidRPr="00BF5B4C" w:rsidRDefault="009A7494" w:rsidP="00A12BC9">
                  <w:pPr>
                    <w:rPr>
                      <w:rFonts w:ascii="Verdana" w:hAnsi="Verdana"/>
                      <w:sz w:val="20"/>
                    </w:rPr>
                  </w:pPr>
                </w:p>
              </w:tc>
              <w:tc>
                <w:tcPr>
                  <w:tcW w:w="2268" w:type="dxa"/>
                  <w:shd w:val="clear" w:color="auto" w:fill="auto"/>
                </w:tcPr>
                <w:p w:rsidR="009A7494" w:rsidRPr="009A7494" w:rsidRDefault="009A7494" w:rsidP="009A7494">
                  <w:pPr>
                    <w:spacing w:after="0" w:line="240" w:lineRule="auto"/>
                    <w:rPr>
                      <w:rFonts w:ascii="Verdana" w:eastAsia="Times New Roman" w:hAnsi="Verdana" w:cs="Times New Roman"/>
                      <w:sz w:val="20"/>
                      <w:szCs w:val="20"/>
                    </w:rPr>
                  </w:pPr>
                  <w:r w:rsidRPr="009A7494">
                    <w:rPr>
                      <w:rFonts w:ascii="Verdana" w:eastAsia="Times New Roman" w:hAnsi="Verdana" w:cs="Times New Roman"/>
                      <w:sz w:val="20"/>
                      <w:szCs w:val="20"/>
                    </w:rPr>
                    <w:t>CB/13/00235/ ADV</w:t>
                  </w:r>
                </w:p>
                <w:p w:rsidR="009A7494" w:rsidRPr="009A7494" w:rsidRDefault="009A7494" w:rsidP="009A7494">
                  <w:pPr>
                    <w:spacing w:after="0" w:line="240" w:lineRule="auto"/>
                    <w:rPr>
                      <w:rFonts w:ascii="Verdana" w:eastAsia="Times New Roman" w:hAnsi="Verdana" w:cs="Times New Roman"/>
                      <w:sz w:val="20"/>
                      <w:szCs w:val="20"/>
                    </w:rPr>
                  </w:pPr>
                  <w:r w:rsidRPr="009A7494">
                    <w:rPr>
                      <w:rFonts w:ascii="Verdana" w:eastAsia="Times New Roman" w:hAnsi="Verdana" w:cs="Times New Roman"/>
                      <w:sz w:val="20"/>
                      <w:szCs w:val="20"/>
                    </w:rPr>
                    <w:t>Keech Hospice Care</w:t>
                  </w:r>
                </w:p>
                <w:p w:rsidR="009A7494" w:rsidRPr="009A7494" w:rsidRDefault="009A7494" w:rsidP="009A7494">
                  <w:pPr>
                    <w:spacing w:after="0" w:line="240" w:lineRule="auto"/>
                    <w:rPr>
                      <w:rFonts w:ascii="Verdana" w:eastAsia="Times New Roman" w:hAnsi="Verdana" w:cs="Times New Roman"/>
                      <w:sz w:val="20"/>
                      <w:szCs w:val="20"/>
                    </w:rPr>
                  </w:pPr>
                  <w:r w:rsidRPr="009A7494">
                    <w:rPr>
                      <w:rFonts w:ascii="Verdana" w:eastAsia="Times New Roman" w:hAnsi="Verdana" w:cs="Times New Roman"/>
                      <w:sz w:val="20"/>
                      <w:szCs w:val="20"/>
                    </w:rPr>
                    <w:t xml:space="preserve">Great </w:t>
                  </w:r>
                  <w:proofErr w:type="spellStart"/>
                  <w:r w:rsidRPr="009A7494">
                    <w:rPr>
                      <w:rFonts w:ascii="Verdana" w:eastAsia="Times New Roman" w:hAnsi="Verdana" w:cs="Times New Roman"/>
                      <w:sz w:val="20"/>
                      <w:szCs w:val="20"/>
                    </w:rPr>
                    <w:t>Bramingham</w:t>
                  </w:r>
                  <w:proofErr w:type="spellEnd"/>
                  <w:r w:rsidRPr="009A7494">
                    <w:rPr>
                      <w:rFonts w:ascii="Verdana" w:eastAsia="Times New Roman" w:hAnsi="Verdana" w:cs="Times New Roman"/>
                      <w:sz w:val="20"/>
                      <w:szCs w:val="20"/>
                    </w:rPr>
                    <w:t xml:space="preserve"> Lane</w:t>
                  </w:r>
                </w:p>
                <w:p w:rsidR="009A7494" w:rsidRPr="009A7494" w:rsidRDefault="009A7494" w:rsidP="009A7494">
                  <w:pPr>
                    <w:spacing w:after="0" w:line="240" w:lineRule="auto"/>
                    <w:rPr>
                      <w:rFonts w:ascii="Verdana" w:eastAsia="Times New Roman" w:hAnsi="Verdana" w:cs="Times New Roman"/>
                      <w:sz w:val="20"/>
                      <w:szCs w:val="20"/>
                    </w:rPr>
                  </w:pPr>
                  <w:proofErr w:type="spellStart"/>
                  <w:r w:rsidRPr="009A7494">
                    <w:rPr>
                      <w:rFonts w:ascii="Verdana" w:eastAsia="Times New Roman" w:hAnsi="Verdana" w:cs="Times New Roman"/>
                      <w:sz w:val="20"/>
                      <w:szCs w:val="20"/>
                    </w:rPr>
                    <w:t>Streatley</w:t>
                  </w:r>
                  <w:proofErr w:type="spellEnd"/>
                </w:p>
                <w:p w:rsidR="009A7494" w:rsidRPr="009A7494" w:rsidRDefault="009A7494" w:rsidP="009A7494">
                  <w:pPr>
                    <w:spacing w:after="0" w:line="240" w:lineRule="auto"/>
                    <w:rPr>
                      <w:rFonts w:ascii="Verdana" w:eastAsia="Times New Roman" w:hAnsi="Verdana" w:cs="Times New Roman"/>
                      <w:sz w:val="20"/>
                      <w:szCs w:val="20"/>
                    </w:rPr>
                  </w:pPr>
                  <w:r w:rsidRPr="009A7494">
                    <w:rPr>
                      <w:rFonts w:ascii="Verdana" w:eastAsia="Times New Roman" w:hAnsi="Verdana" w:cs="Times New Roman"/>
                      <w:sz w:val="20"/>
                      <w:szCs w:val="20"/>
                    </w:rPr>
                    <w:t>Luton</w:t>
                  </w:r>
                </w:p>
                <w:p w:rsidR="009A7494" w:rsidRPr="00D46315" w:rsidRDefault="009A7494" w:rsidP="009A7494">
                  <w:pPr>
                    <w:spacing w:after="0" w:line="240" w:lineRule="auto"/>
                    <w:rPr>
                      <w:rFonts w:ascii="Verdana" w:eastAsia="Times New Roman" w:hAnsi="Verdana" w:cs="Times New Roman"/>
                      <w:sz w:val="20"/>
                      <w:szCs w:val="20"/>
                    </w:rPr>
                  </w:pPr>
                  <w:r w:rsidRPr="009A7494">
                    <w:rPr>
                      <w:rFonts w:ascii="Verdana" w:eastAsia="Times New Roman" w:hAnsi="Verdana" w:cs="Times New Roman"/>
                      <w:sz w:val="20"/>
                      <w:szCs w:val="20"/>
                    </w:rPr>
                    <w:t>LU3 3NT</w:t>
                  </w:r>
                </w:p>
              </w:tc>
              <w:tc>
                <w:tcPr>
                  <w:tcW w:w="5127" w:type="dxa"/>
                  <w:shd w:val="clear" w:color="auto" w:fill="auto"/>
                </w:tcPr>
                <w:p w:rsidR="009A7494" w:rsidRDefault="009A7494" w:rsidP="00A12BC9">
                  <w:pPr>
                    <w:rPr>
                      <w:rFonts w:ascii="Verdana" w:hAnsi="Verdana"/>
                      <w:sz w:val="20"/>
                    </w:rPr>
                  </w:pPr>
                  <w:r>
                    <w:rPr>
                      <w:rFonts w:ascii="Verdana" w:hAnsi="Verdana"/>
                      <w:sz w:val="20"/>
                    </w:rPr>
                    <w:t>Advertisement: Replacement fascia and projecting signs, retention of existing external lighting at 3 Market Square, Sandy, Beds.</w:t>
                  </w:r>
                </w:p>
                <w:p w:rsidR="009A7494" w:rsidRPr="00003D55" w:rsidRDefault="009A7494" w:rsidP="00A12BC9">
                  <w:pPr>
                    <w:rPr>
                      <w:rFonts w:ascii="Verdana" w:hAnsi="Verdana"/>
                      <w:b/>
                      <w:sz w:val="20"/>
                    </w:rPr>
                  </w:pPr>
                  <w:r w:rsidRPr="00003D55">
                    <w:rPr>
                      <w:rFonts w:ascii="Verdana" w:hAnsi="Verdana"/>
                      <w:b/>
                      <w:sz w:val="20"/>
                    </w:rPr>
                    <w:t>Near neighbours 2</w:t>
                  </w:r>
                  <w:proofErr w:type="gramStart"/>
                  <w:r w:rsidRPr="00003D55">
                    <w:rPr>
                      <w:rFonts w:ascii="Verdana" w:hAnsi="Verdana"/>
                      <w:b/>
                      <w:sz w:val="20"/>
                    </w:rPr>
                    <w:t>,4,4a,5</w:t>
                  </w:r>
                  <w:proofErr w:type="gramEnd"/>
                  <w:r w:rsidRPr="00003D55">
                    <w:rPr>
                      <w:rFonts w:ascii="Verdana" w:hAnsi="Verdana"/>
                      <w:b/>
                      <w:sz w:val="20"/>
                    </w:rPr>
                    <w:t xml:space="preserve"> Market Square, Sandy, Beds notified. </w:t>
                  </w:r>
                </w:p>
              </w:tc>
            </w:tr>
            <w:tr w:rsidR="00803159" w:rsidRPr="009B186B" w:rsidTr="00054828">
              <w:trPr>
                <w:trHeight w:val="1425"/>
              </w:trPr>
              <w:tc>
                <w:tcPr>
                  <w:tcW w:w="1280" w:type="dxa"/>
                  <w:shd w:val="clear" w:color="auto" w:fill="auto"/>
                </w:tcPr>
                <w:p w:rsidR="00803159" w:rsidRDefault="00803159" w:rsidP="00A12BC9">
                  <w:pPr>
                    <w:rPr>
                      <w:rFonts w:ascii="Verdana" w:hAnsi="Verdana"/>
                      <w:sz w:val="20"/>
                    </w:rPr>
                  </w:pPr>
                  <w:r>
                    <w:rPr>
                      <w:rFonts w:ascii="Verdana" w:hAnsi="Verdana"/>
                      <w:sz w:val="20"/>
                    </w:rPr>
                    <w:t>11/02/13</w:t>
                  </w:r>
                </w:p>
                <w:p w:rsidR="00803159" w:rsidRDefault="00803159" w:rsidP="00A12BC9">
                  <w:pPr>
                    <w:rPr>
                      <w:rFonts w:ascii="Verdana" w:hAnsi="Verdana"/>
                      <w:sz w:val="20"/>
                    </w:rPr>
                  </w:pPr>
                  <w:r>
                    <w:rPr>
                      <w:rFonts w:ascii="Verdana" w:hAnsi="Verdana"/>
                      <w:sz w:val="20"/>
                    </w:rPr>
                    <w:t>09/13</w:t>
                  </w:r>
                </w:p>
              </w:tc>
              <w:tc>
                <w:tcPr>
                  <w:tcW w:w="2268" w:type="dxa"/>
                  <w:shd w:val="clear" w:color="auto" w:fill="auto"/>
                </w:tcPr>
                <w:p w:rsidR="00803159" w:rsidRDefault="00803159" w:rsidP="009A749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CB/13/00375/FULL</w:t>
                  </w:r>
                </w:p>
                <w:p w:rsidR="00803159" w:rsidRDefault="00803159" w:rsidP="009A749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Mr S Cook</w:t>
                  </w:r>
                </w:p>
                <w:p w:rsidR="00803159" w:rsidRDefault="00803159" w:rsidP="009A749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2 Mill Lane</w:t>
                  </w:r>
                </w:p>
                <w:p w:rsidR="00803159" w:rsidRDefault="00803159" w:rsidP="009A749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Sandy</w:t>
                  </w:r>
                </w:p>
                <w:p w:rsidR="00803159" w:rsidRPr="009A7494" w:rsidRDefault="00803159" w:rsidP="009A7494">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SG19 1NH</w:t>
                  </w:r>
                </w:p>
              </w:tc>
              <w:tc>
                <w:tcPr>
                  <w:tcW w:w="5127" w:type="dxa"/>
                  <w:shd w:val="clear" w:color="auto" w:fill="auto"/>
                </w:tcPr>
                <w:p w:rsidR="00803159" w:rsidRDefault="00803159" w:rsidP="00A12BC9">
                  <w:pPr>
                    <w:rPr>
                      <w:rFonts w:ascii="Verdana" w:hAnsi="Verdana"/>
                      <w:sz w:val="20"/>
                    </w:rPr>
                  </w:pPr>
                  <w:r>
                    <w:rPr>
                      <w:rFonts w:ascii="Verdana" w:hAnsi="Verdana"/>
                      <w:sz w:val="20"/>
                    </w:rPr>
                    <w:t>Ground floor extension to the front at 2 Mill Lane, Sandy, Beds.</w:t>
                  </w:r>
                </w:p>
                <w:p w:rsidR="00803159" w:rsidRPr="00803159" w:rsidRDefault="00803159" w:rsidP="00A12BC9">
                  <w:pPr>
                    <w:rPr>
                      <w:rFonts w:ascii="Verdana" w:hAnsi="Verdana"/>
                      <w:b/>
                      <w:sz w:val="20"/>
                    </w:rPr>
                  </w:pPr>
                  <w:r w:rsidRPr="00803159">
                    <w:rPr>
                      <w:rFonts w:ascii="Verdana" w:hAnsi="Verdana"/>
                      <w:b/>
                      <w:sz w:val="20"/>
                    </w:rPr>
                    <w:t xml:space="preserve">Near neighbours 43 Bedford Road, 2a Mill Lane, Sandy notified. </w:t>
                  </w:r>
                </w:p>
              </w:tc>
            </w:tr>
          </w:tbl>
          <w:p w:rsidR="009B186B" w:rsidRPr="009B186B" w:rsidRDefault="009B186B" w:rsidP="009B186B">
            <w:pPr>
              <w:spacing w:after="0" w:line="240" w:lineRule="auto"/>
              <w:jc w:val="both"/>
              <w:rPr>
                <w:rFonts w:ascii="Verdana" w:eastAsia="Times New Roman" w:hAnsi="Verdana" w:cs="Times New Roman"/>
                <w:lang w:val="en-US"/>
              </w:rPr>
            </w:pPr>
          </w:p>
        </w:tc>
      </w:tr>
      <w:tr w:rsidR="009B186B" w:rsidRPr="009B186B" w:rsidTr="00312998">
        <w:tc>
          <w:tcPr>
            <w:tcW w:w="558" w:type="dxa"/>
            <w:shd w:val="clear" w:color="auto" w:fill="auto"/>
          </w:tcPr>
          <w:p w:rsidR="009A7494" w:rsidRDefault="009A7494"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4</w:t>
            </w:r>
          </w:p>
        </w:tc>
        <w:tc>
          <w:tcPr>
            <w:tcW w:w="8906" w:type="dxa"/>
            <w:shd w:val="clear" w:color="auto" w:fill="auto"/>
          </w:tcPr>
          <w:p w:rsidR="009A7494" w:rsidRDefault="009A7494" w:rsidP="009B186B">
            <w:pPr>
              <w:spacing w:after="0" w:line="240" w:lineRule="auto"/>
              <w:jc w:val="both"/>
              <w:rPr>
                <w:rFonts w:ascii="Verdana" w:eastAsia="Times New Roman" w:hAnsi="Verdana" w:cs="Times New Roman"/>
                <w:b/>
                <w:lang w:val="en-US"/>
              </w:rPr>
            </w:pPr>
          </w:p>
          <w:p w:rsidR="009B186B" w:rsidRPr="009B186B" w:rsidRDefault="009B186B" w:rsidP="009B186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 xml:space="preserve">Minutes of previous meeting </w:t>
            </w:r>
          </w:p>
          <w:p w:rsid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 xml:space="preserve">To consider the minutes of meeting of the Development Scrutiny Committee held on Monday </w:t>
            </w:r>
            <w:r w:rsidR="009A7494">
              <w:rPr>
                <w:rFonts w:ascii="Verdana" w:eastAsia="Times New Roman" w:hAnsi="Verdana" w:cs="Times New Roman"/>
                <w:lang w:val="en-US"/>
              </w:rPr>
              <w:t>28</w:t>
            </w:r>
            <w:r w:rsidR="009A7494" w:rsidRPr="009A7494">
              <w:rPr>
                <w:rFonts w:ascii="Verdana" w:eastAsia="Times New Roman" w:hAnsi="Verdana" w:cs="Times New Roman"/>
                <w:vertAlign w:val="superscript"/>
                <w:lang w:val="en-US"/>
              </w:rPr>
              <w:t>th</w:t>
            </w:r>
            <w:r w:rsidR="009A7494">
              <w:rPr>
                <w:rFonts w:ascii="Verdana" w:eastAsia="Times New Roman" w:hAnsi="Verdana" w:cs="Times New Roman"/>
                <w:lang w:val="en-US"/>
              </w:rPr>
              <w:t xml:space="preserve"> January 2013</w:t>
            </w:r>
            <w:r w:rsidRPr="00D46315">
              <w:rPr>
                <w:rFonts w:ascii="Verdana" w:eastAsia="Times New Roman" w:hAnsi="Verdana" w:cs="Times New Roman"/>
                <w:lang w:val="en-US"/>
              </w:rPr>
              <w:t xml:space="preserve"> </w:t>
            </w:r>
            <w:r w:rsidRPr="009B186B">
              <w:rPr>
                <w:rFonts w:ascii="Verdana" w:eastAsia="Times New Roman" w:hAnsi="Verdana" w:cs="Times New Roman"/>
                <w:lang w:val="en-US"/>
              </w:rPr>
              <w:t>and to approve them as a correct record of proceedings.</w:t>
            </w:r>
          </w:p>
          <w:p w:rsidR="009A7494" w:rsidRPr="009B186B" w:rsidRDefault="009A7494" w:rsidP="009B186B">
            <w:pPr>
              <w:spacing w:after="0" w:line="240" w:lineRule="auto"/>
              <w:jc w:val="both"/>
              <w:rPr>
                <w:rFonts w:ascii="Verdana" w:eastAsia="Times New Roman" w:hAnsi="Verdana" w:cs="Times New Roman"/>
                <w:lang w:val="en-US"/>
              </w:rPr>
            </w:pPr>
          </w:p>
        </w:tc>
      </w:tr>
      <w:tr w:rsidR="003704FB" w:rsidRPr="009B186B" w:rsidTr="00312998">
        <w:tc>
          <w:tcPr>
            <w:tcW w:w="558" w:type="dxa"/>
            <w:shd w:val="clear" w:color="auto" w:fill="auto"/>
          </w:tcPr>
          <w:p w:rsidR="003704FB" w:rsidRDefault="003704FB"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5</w:t>
            </w:r>
          </w:p>
          <w:p w:rsidR="003704FB" w:rsidRDefault="003704FB" w:rsidP="009B186B">
            <w:pPr>
              <w:spacing w:after="0" w:line="240" w:lineRule="auto"/>
              <w:rPr>
                <w:rFonts w:ascii="Verdana" w:eastAsia="Times New Roman" w:hAnsi="Verdana" w:cs="Times New Roman"/>
                <w:b/>
                <w:lang w:val="en-US"/>
              </w:rPr>
            </w:pPr>
          </w:p>
        </w:tc>
        <w:tc>
          <w:tcPr>
            <w:tcW w:w="8906" w:type="dxa"/>
            <w:shd w:val="clear" w:color="auto" w:fill="auto"/>
          </w:tcPr>
          <w:p w:rsidR="003704FB" w:rsidRDefault="003704FB" w:rsidP="003704FB">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Planning Consultations</w:t>
            </w:r>
          </w:p>
          <w:p w:rsidR="003704FB" w:rsidRDefault="003704FB" w:rsidP="003704FB">
            <w:pPr>
              <w:pStyle w:val="ListParagraph"/>
              <w:numPr>
                <w:ilvl w:val="0"/>
                <w:numId w:val="3"/>
              </w:numPr>
              <w:spacing w:after="0" w:line="240" w:lineRule="auto"/>
              <w:jc w:val="both"/>
              <w:rPr>
                <w:rFonts w:ascii="Verdana" w:hAnsi="Verdana"/>
                <w:lang w:val="en-US"/>
              </w:rPr>
            </w:pPr>
            <w:proofErr w:type="spellStart"/>
            <w:r>
              <w:rPr>
                <w:rFonts w:ascii="Verdana" w:eastAsia="Times New Roman" w:hAnsi="Verdana" w:cs="Times New Roman"/>
                <w:b/>
                <w:lang w:val="en-US"/>
              </w:rPr>
              <w:t>CIL</w:t>
            </w:r>
            <w:r w:rsidRPr="003704FB">
              <w:rPr>
                <w:rFonts w:ascii="Verdana" w:eastAsia="Times New Roman" w:hAnsi="Verdana" w:cs="Times New Roman"/>
                <w:b/>
                <w:lang w:val="en-US"/>
              </w:rPr>
              <w:t>Consultation</w:t>
            </w:r>
            <w:proofErr w:type="spellEnd"/>
            <w:r>
              <w:rPr>
                <w:rFonts w:ascii="Verdana" w:eastAsia="Times New Roman" w:hAnsi="Verdana" w:cs="Times New Roman"/>
                <w:b/>
                <w:lang w:val="en-US"/>
              </w:rPr>
              <w:t xml:space="preserve"> </w:t>
            </w:r>
            <w:r w:rsidRPr="003704FB">
              <w:rPr>
                <w:rFonts w:ascii="Verdana" w:eastAsia="Times New Roman" w:hAnsi="Verdana" w:cs="Times New Roman"/>
                <w:lang w:val="en-US"/>
              </w:rPr>
              <w:t xml:space="preserve">To </w:t>
            </w:r>
            <w:r w:rsidRPr="003704FB">
              <w:rPr>
                <w:rFonts w:ascii="Verdana" w:hAnsi="Verdana"/>
                <w:lang w:val="en-US"/>
              </w:rPr>
              <w:t xml:space="preserve">consider making </w:t>
            </w:r>
            <w:r w:rsidRPr="003704FB">
              <w:rPr>
                <w:rFonts w:ascii="Verdana" w:eastAsia="Times New Roman" w:hAnsi="Verdana" w:cs="Times New Roman"/>
                <w:lang w:val="en-US"/>
              </w:rPr>
              <w:t xml:space="preserve">a response to Central Bedfordshire’s public consultation on </w:t>
            </w:r>
            <w:r w:rsidRPr="003704FB">
              <w:rPr>
                <w:rFonts w:ascii="Verdana" w:hAnsi="Verdana"/>
                <w:lang w:val="en-US"/>
              </w:rPr>
              <w:t xml:space="preserve">that authority’s </w:t>
            </w:r>
            <w:r w:rsidRPr="003704FB">
              <w:rPr>
                <w:rFonts w:ascii="Verdana" w:eastAsia="Times New Roman" w:hAnsi="Verdana" w:cs="Times New Roman"/>
                <w:lang w:val="en-US"/>
              </w:rPr>
              <w:t>Community Infrastructure Levy</w:t>
            </w:r>
            <w:r w:rsidRPr="003704FB">
              <w:rPr>
                <w:rFonts w:ascii="Verdana" w:hAnsi="Verdana"/>
                <w:lang w:val="en-US"/>
              </w:rPr>
              <w:t xml:space="preserve"> Preliminary Draft Charging Schedule (deadline for comment 25 February 2013). </w:t>
            </w:r>
          </w:p>
          <w:p w:rsidR="003704FB" w:rsidRDefault="003704FB" w:rsidP="003704FB">
            <w:pPr>
              <w:pStyle w:val="ListParagraph"/>
              <w:numPr>
                <w:ilvl w:val="0"/>
                <w:numId w:val="3"/>
              </w:numPr>
              <w:spacing w:after="0" w:line="240" w:lineRule="auto"/>
              <w:jc w:val="both"/>
              <w:rPr>
                <w:rFonts w:ascii="Verdana" w:hAnsi="Verdana"/>
                <w:lang w:val="en-US"/>
              </w:rPr>
            </w:pPr>
            <w:r w:rsidRPr="003704FB">
              <w:rPr>
                <w:rFonts w:ascii="Verdana" w:hAnsi="Verdana"/>
                <w:b/>
                <w:lang w:val="en-US"/>
              </w:rPr>
              <w:t>Development Strategy</w:t>
            </w:r>
            <w:r w:rsidRPr="003704FB">
              <w:rPr>
                <w:rFonts w:ascii="Verdana" w:eastAsia="Times New Roman" w:hAnsi="Verdana" w:cs="Times New Roman"/>
                <w:lang w:val="en-US"/>
              </w:rPr>
              <w:t xml:space="preserve"> To </w:t>
            </w:r>
            <w:r>
              <w:rPr>
                <w:rFonts w:ascii="Verdana" w:eastAsia="Times New Roman" w:hAnsi="Verdana" w:cs="Times New Roman"/>
                <w:lang w:val="en-US"/>
              </w:rPr>
              <w:t xml:space="preserve">confirm that Sandy Town Council does not intend to make representations to </w:t>
            </w:r>
            <w:r w:rsidRPr="003704FB">
              <w:rPr>
                <w:rFonts w:ascii="Verdana" w:eastAsia="Times New Roman" w:hAnsi="Verdana" w:cs="Times New Roman"/>
                <w:lang w:val="en-US"/>
              </w:rPr>
              <w:t xml:space="preserve">Central Bedfordshire’s </w:t>
            </w:r>
            <w:r>
              <w:rPr>
                <w:rFonts w:ascii="Verdana" w:eastAsia="Times New Roman" w:hAnsi="Verdana" w:cs="Times New Roman"/>
                <w:lang w:val="en-US"/>
              </w:rPr>
              <w:t xml:space="preserve">formal </w:t>
            </w:r>
            <w:r w:rsidRPr="003704FB">
              <w:rPr>
                <w:rFonts w:ascii="Verdana" w:eastAsia="Times New Roman" w:hAnsi="Verdana" w:cs="Times New Roman"/>
                <w:lang w:val="en-US"/>
              </w:rPr>
              <w:t xml:space="preserve">public consultation on </w:t>
            </w:r>
            <w:r>
              <w:rPr>
                <w:rFonts w:ascii="Verdana" w:eastAsia="Times New Roman" w:hAnsi="Verdana" w:cs="Times New Roman"/>
                <w:lang w:val="en-US"/>
              </w:rPr>
              <w:t xml:space="preserve">Development Strategy </w:t>
            </w:r>
            <w:r w:rsidRPr="003704FB">
              <w:rPr>
                <w:rFonts w:ascii="Verdana" w:hAnsi="Verdana"/>
                <w:lang w:val="en-US"/>
              </w:rPr>
              <w:t xml:space="preserve">(deadline for comment 25 February 2013). </w:t>
            </w:r>
          </w:p>
          <w:p w:rsidR="003704FB" w:rsidRPr="003704FB" w:rsidRDefault="003704FB" w:rsidP="003704FB">
            <w:pPr>
              <w:pStyle w:val="ListParagraph"/>
              <w:spacing w:after="0" w:line="240" w:lineRule="auto"/>
              <w:jc w:val="both"/>
              <w:rPr>
                <w:rFonts w:ascii="Verdana" w:hAnsi="Verdana"/>
                <w:lang w:val="en-US"/>
              </w:rPr>
            </w:pPr>
          </w:p>
        </w:tc>
      </w:tr>
      <w:tr w:rsidR="009B186B" w:rsidRPr="009B186B" w:rsidTr="00312998">
        <w:tc>
          <w:tcPr>
            <w:tcW w:w="558" w:type="dxa"/>
            <w:shd w:val="clear" w:color="auto" w:fill="auto"/>
          </w:tcPr>
          <w:p w:rsidR="009B186B" w:rsidRPr="009B186B" w:rsidRDefault="003704FB" w:rsidP="009B186B">
            <w:pPr>
              <w:spacing w:after="0" w:line="240" w:lineRule="auto"/>
              <w:rPr>
                <w:rFonts w:ascii="Verdana" w:eastAsia="Times New Roman" w:hAnsi="Verdana" w:cs="Times New Roman"/>
                <w:b/>
                <w:lang w:val="en-US"/>
              </w:rPr>
            </w:pPr>
            <w:r>
              <w:rPr>
                <w:rFonts w:ascii="Verdana" w:eastAsia="Times New Roman" w:hAnsi="Verdana" w:cs="Times New Roman"/>
                <w:b/>
                <w:lang w:val="en-US"/>
              </w:rPr>
              <w:t>6</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54214A" w:rsidRDefault="0054214A" w:rsidP="0054214A">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t>Items for Information</w:t>
            </w:r>
          </w:p>
          <w:p w:rsidR="009B186B" w:rsidRPr="009B186B" w:rsidRDefault="009B186B" w:rsidP="009B186B">
            <w:pPr>
              <w:spacing w:after="0" w:line="240" w:lineRule="auto"/>
              <w:jc w:val="both"/>
              <w:rPr>
                <w:rFonts w:ascii="Verdana" w:eastAsia="Times New Roman" w:hAnsi="Verdana" w:cs="Times New Roman"/>
                <w:b/>
                <w:lang w:val="en-US"/>
              </w:rPr>
            </w:pPr>
          </w:p>
        </w:tc>
      </w:tr>
    </w:tbl>
    <w:p w:rsidR="000260A0" w:rsidRDefault="000260A0" w:rsidP="000260A0">
      <w:pPr>
        <w:rPr>
          <w:b/>
          <w:lang w:val="en-US"/>
        </w:rPr>
      </w:pPr>
    </w:p>
    <w:p w:rsidR="000260A0" w:rsidRDefault="000260A0">
      <w:pPr>
        <w:rPr>
          <w:b/>
          <w:lang w:val="en-US"/>
        </w:rPr>
      </w:pPr>
      <w:r>
        <w:rPr>
          <w:b/>
          <w:lang w:val="en-US"/>
        </w:rPr>
        <w:br w:type="page"/>
      </w:r>
    </w:p>
    <w:p w:rsidR="000260A0" w:rsidRPr="000260A0" w:rsidRDefault="000260A0" w:rsidP="000260A0">
      <w:pPr>
        <w:rPr>
          <w:rFonts w:ascii="Verdana" w:hAnsi="Verdana"/>
          <w:b/>
          <w:sz w:val="24"/>
          <w:szCs w:val="24"/>
          <w:lang w:val="en-US"/>
        </w:rPr>
      </w:pPr>
      <w:r w:rsidRPr="000260A0">
        <w:rPr>
          <w:rFonts w:ascii="Verdana" w:hAnsi="Verdana"/>
          <w:b/>
          <w:sz w:val="24"/>
          <w:szCs w:val="24"/>
          <w:lang w:val="en-US"/>
        </w:rPr>
        <w:lastRenderedPageBreak/>
        <w:t>To:</w:t>
      </w:r>
      <w:r w:rsidRPr="000260A0">
        <w:rPr>
          <w:rFonts w:ascii="Verdana" w:hAnsi="Verdana"/>
          <w:b/>
          <w:sz w:val="24"/>
          <w:szCs w:val="24"/>
          <w:lang w:val="en-US"/>
        </w:rPr>
        <w:tab/>
        <w:t xml:space="preserve">Cllrs J Ali, S Lunn, K Lynch, A </w:t>
      </w:r>
      <w:proofErr w:type="spellStart"/>
      <w:r w:rsidRPr="000260A0">
        <w:rPr>
          <w:rFonts w:ascii="Verdana" w:hAnsi="Verdana"/>
          <w:b/>
          <w:sz w:val="24"/>
          <w:szCs w:val="24"/>
          <w:lang w:val="en-US"/>
        </w:rPr>
        <w:t>Maycock</w:t>
      </w:r>
      <w:proofErr w:type="spellEnd"/>
      <w:r w:rsidRPr="000260A0">
        <w:rPr>
          <w:rFonts w:ascii="Verdana" w:hAnsi="Verdana"/>
          <w:b/>
          <w:sz w:val="24"/>
          <w:szCs w:val="24"/>
          <w:lang w:val="en-US"/>
        </w:rPr>
        <w:t>, C Osborne, M Pettitt, D Sharman, R Smith, S Sutton and G White (Chairman)</w:t>
      </w:r>
    </w:p>
    <w:p w:rsidR="000260A0" w:rsidRPr="000260A0" w:rsidRDefault="000260A0" w:rsidP="000260A0">
      <w:pPr>
        <w:rPr>
          <w:rFonts w:ascii="Verdana" w:hAnsi="Verdana"/>
          <w:b/>
          <w:sz w:val="24"/>
          <w:szCs w:val="24"/>
          <w:lang w:val="en-US"/>
        </w:rPr>
      </w:pPr>
    </w:p>
    <w:p w:rsidR="000260A0" w:rsidRPr="000260A0" w:rsidRDefault="000260A0" w:rsidP="000260A0">
      <w:pPr>
        <w:ind w:left="720" w:hanging="720"/>
        <w:rPr>
          <w:rFonts w:ascii="Verdana" w:hAnsi="Verdana"/>
          <w:b/>
          <w:sz w:val="24"/>
          <w:szCs w:val="24"/>
          <w:lang w:val="en-US"/>
        </w:rPr>
      </w:pPr>
      <w:r w:rsidRPr="000260A0">
        <w:rPr>
          <w:rFonts w:ascii="Verdana" w:hAnsi="Verdana"/>
          <w:b/>
          <w:sz w:val="24"/>
          <w:szCs w:val="24"/>
          <w:lang w:val="en-US"/>
        </w:rPr>
        <w:t>Cc:</w:t>
      </w:r>
      <w:r w:rsidRPr="000260A0">
        <w:rPr>
          <w:rFonts w:ascii="Verdana" w:hAnsi="Verdana"/>
          <w:b/>
          <w:sz w:val="24"/>
          <w:szCs w:val="24"/>
          <w:lang w:val="en-US"/>
        </w:rPr>
        <w:tab/>
        <w:t xml:space="preserve">Cllrs P N Aldis, </w:t>
      </w:r>
      <w:proofErr w:type="gramStart"/>
      <w:r w:rsidRPr="000260A0">
        <w:rPr>
          <w:rFonts w:ascii="Verdana" w:hAnsi="Verdana"/>
          <w:b/>
          <w:sz w:val="24"/>
          <w:szCs w:val="24"/>
          <w:lang w:val="en-US"/>
        </w:rPr>
        <w:t>A</w:t>
      </w:r>
      <w:proofErr w:type="gramEnd"/>
      <w:r w:rsidRPr="000260A0">
        <w:rPr>
          <w:rFonts w:ascii="Verdana" w:hAnsi="Verdana"/>
          <w:b/>
          <w:sz w:val="24"/>
          <w:szCs w:val="24"/>
          <w:lang w:val="en-US"/>
        </w:rPr>
        <w:t xml:space="preserve"> Jackson, M Runchman, M Scott, S Walsh.</w:t>
      </w:r>
    </w:p>
    <w:p w:rsidR="000260A0" w:rsidRPr="000260A0" w:rsidRDefault="000260A0" w:rsidP="000260A0">
      <w:pPr>
        <w:rPr>
          <w:rFonts w:ascii="Verdana" w:hAnsi="Verdana"/>
          <w:sz w:val="24"/>
          <w:szCs w:val="24"/>
        </w:rPr>
      </w:pPr>
    </w:p>
    <w:p w:rsidR="000260A0" w:rsidRPr="000260A0" w:rsidRDefault="000260A0" w:rsidP="000260A0">
      <w:pPr>
        <w:jc w:val="center"/>
        <w:rPr>
          <w:rFonts w:ascii="Verdana" w:hAnsi="Verdana"/>
          <w:b/>
          <w:sz w:val="24"/>
          <w:szCs w:val="24"/>
        </w:rPr>
      </w:pPr>
      <w:bookmarkStart w:id="0" w:name="_GoBack"/>
      <w:bookmarkEnd w:id="0"/>
      <w:r w:rsidRPr="000260A0">
        <w:rPr>
          <w:rFonts w:ascii="Verdana" w:hAnsi="Verdana"/>
          <w:b/>
          <w:sz w:val="24"/>
          <w:szCs w:val="24"/>
          <w:lang w:val="en-US"/>
        </w:rPr>
        <w:t>Development Scrutiny Committee</w:t>
      </w:r>
    </w:p>
    <w:p w:rsidR="000260A0" w:rsidRPr="000260A0" w:rsidRDefault="000260A0" w:rsidP="000260A0">
      <w:pPr>
        <w:jc w:val="center"/>
        <w:rPr>
          <w:rFonts w:ascii="Verdana" w:hAnsi="Verdana"/>
          <w:b/>
          <w:sz w:val="24"/>
          <w:szCs w:val="24"/>
        </w:rPr>
      </w:pPr>
      <w:r w:rsidRPr="000260A0">
        <w:rPr>
          <w:rFonts w:ascii="Verdana" w:hAnsi="Verdana"/>
          <w:b/>
          <w:sz w:val="24"/>
          <w:szCs w:val="24"/>
        </w:rPr>
        <w:t>18</w:t>
      </w:r>
      <w:r w:rsidRPr="000260A0">
        <w:rPr>
          <w:rFonts w:ascii="Verdana" w:hAnsi="Verdana"/>
          <w:b/>
          <w:sz w:val="24"/>
          <w:szCs w:val="24"/>
          <w:vertAlign w:val="superscript"/>
        </w:rPr>
        <w:t>th</w:t>
      </w:r>
      <w:r w:rsidRPr="000260A0">
        <w:rPr>
          <w:rFonts w:ascii="Verdana" w:hAnsi="Verdana"/>
          <w:b/>
          <w:sz w:val="24"/>
          <w:szCs w:val="24"/>
        </w:rPr>
        <w:t xml:space="preserve"> February 2013</w:t>
      </w:r>
    </w:p>
    <w:p w:rsidR="000260A0" w:rsidRPr="000260A0" w:rsidRDefault="000260A0" w:rsidP="000260A0">
      <w:pPr>
        <w:jc w:val="center"/>
        <w:rPr>
          <w:rFonts w:ascii="Verdana" w:hAnsi="Verdana"/>
          <w:b/>
          <w:sz w:val="24"/>
          <w:szCs w:val="24"/>
        </w:rPr>
      </w:pPr>
      <w:r w:rsidRPr="000260A0">
        <w:rPr>
          <w:rFonts w:ascii="Verdana" w:hAnsi="Verdana"/>
          <w:b/>
          <w:sz w:val="24"/>
          <w:szCs w:val="24"/>
        </w:rPr>
        <w:t>Addendum</w:t>
      </w:r>
    </w:p>
    <w:p w:rsidR="000260A0" w:rsidRPr="000260A0" w:rsidRDefault="000260A0" w:rsidP="000260A0">
      <w:pPr>
        <w:rPr>
          <w:rFonts w:ascii="Verdana" w:hAnsi="Verdana"/>
          <w:sz w:val="24"/>
          <w:szCs w:val="24"/>
        </w:rPr>
      </w:pPr>
    </w:p>
    <w:p w:rsidR="000260A0" w:rsidRPr="000260A0" w:rsidRDefault="000260A0" w:rsidP="000260A0">
      <w:pPr>
        <w:rPr>
          <w:rFonts w:ascii="Verdana" w:hAnsi="Verdana"/>
          <w:b/>
          <w:bCs/>
          <w:sz w:val="24"/>
          <w:szCs w:val="24"/>
        </w:rPr>
      </w:pPr>
      <w:r w:rsidRPr="000260A0">
        <w:rPr>
          <w:rFonts w:ascii="Verdana" w:hAnsi="Verdana"/>
          <w:b/>
          <w:bCs/>
          <w:sz w:val="24"/>
          <w:szCs w:val="24"/>
        </w:rPr>
        <w:t>Sandy Conservation Area - Consultation</w:t>
      </w:r>
    </w:p>
    <w:p w:rsidR="000260A0" w:rsidRPr="000260A0" w:rsidRDefault="000260A0" w:rsidP="000260A0">
      <w:pPr>
        <w:pStyle w:val="NormalWeb"/>
        <w:jc w:val="both"/>
        <w:rPr>
          <w:rFonts w:ascii="Verdana" w:hAnsi="Verdana"/>
          <w:lang w:val="en"/>
        </w:rPr>
      </w:pPr>
      <w:r w:rsidRPr="000260A0">
        <w:rPr>
          <w:rFonts w:ascii="Verdana" w:hAnsi="Verdana"/>
          <w:lang w:val="en"/>
        </w:rPr>
        <w:t>Central Bedfordshire Council is undertaking a conservation area appraisal for the town of Sandy. The conservation area appraisal will consider the character and appearance and setting of the Sandy Conservation Area and will identify areas for possible future enhancement that would benefit the amenity of the conservation area. The appraisal seeks to define what is special about the conservation area and what elements contribute to the familiar and cherished local scene. A copy of Sandy Conservation area appraisal draft is attached.</w:t>
      </w:r>
    </w:p>
    <w:p w:rsidR="000260A0" w:rsidRPr="000260A0" w:rsidRDefault="000260A0" w:rsidP="000260A0">
      <w:pPr>
        <w:jc w:val="both"/>
        <w:rPr>
          <w:rFonts w:ascii="Verdana" w:hAnsi="Verdana" w:cs="Arial"/>
          <w:bCs/>
          <w:color w:val="000000"/>
          <w:sz w:val="24"/>
          <w:szCs w:val="24"/>
        </w:rPr>
      </w:pPr>
      <w:r w:rsidRPr="000260A0">
        <w:rPr>
          <w:rStyle w:val="Strong"/>
          <w:rFonts w:ascii="Verdana" w:hAnsi="Verdana" w:cs="Arial"/>
          <w:b w:val="0"/>
          <w:color w:val="000000"/>
          <w:sz w:val="24"/>
          <w:szCs w:val="24"/>
        </w:rPr>
        <w:t xml:space="preserve">Robin </w:t>
      </w:r>
      <w:proofErr w:type="spellStart"/>
      <w:r w:rsidRPr="000260A0">
        <w:rPr>
          <w:rStyle w:val="Strong"/>
          <w:rFonts w:ascii="Verdana" w:hAnsi="Verdana" w:cs="Arial"/>
          <w:b w:val="0"/>
          <w:color w:val="000000"/>
          <w:sz w:val="24"/>
          <w:szCs w:val="24"/>
        </w:rPr>
        <w:t>Uff</w:t>
      </w:r>
      <w:proofErr w:type="spellEnd"/>
      <w:r w:rsidRPr="000260A0">
        <w:rPr>
          <w:rStyle w:val="Strong"/>
          <w:rFonts w:ascii="Verdana" w:hAnsi="Verdana" w:cs="Arial"/>
          <w:b w:val="0"/>
          <w:color w:val="000000"/>
          <w:sz w:val="24"/>
          <w:szCs w:val="24"/>
        </w:rPr>
        <w:t>, Principal Conservation Officer from Central Bedfordshire Council will be present to answer any questions members have.</w:t>
      </w:r>
    </w:p>
    <w:p w:rsidR="000260A0" w:rsidRPr="000260A0" w:rsidRDefault="000260A0" w:rsidP="000260A0">
      <w:pPr>
        <w:pStyle w:val="NormalWeb"/>
        <w:jc w:val="both"/>
        <w:rPr>
          <w:rFonts w:ascii="Verdana" w:hAnsi="Verdana"/>
          <w:lang w:val="en"/>
        </w:rPr>
      </w:pPr>
      <w:r w:rsidRPr="000260A0">
        <w:rPr>
          <w:rFonts w:ascii="Verdana" w:hAnsi="Verdana"/>
          <w:lang w:val="en"/>
        </w:rPr>
        <w:t>The closing date for comments is Friday 8th March 2013.</w:t>
      </w:r>
    </w:p>
    <w:p w:rsidR="000260A0" w:rsidRPr="000260A0" w:rsidRDefault="000260A0" w:rsidP="000260A0">
      <w:pPr>
        <w:jc w:val="both"/>
        <w:rPr>
          <w:rFonts w:ascii="Verdana" w:hAnsi="Verdana"/>
          <w:b/>
          <w:sz w:val="24"/>
          <w:szCs w:val="24"/>
        </w:rPr>
      </w:pPr>
      <w:r w:rsidRPr="000260A0">
        <w:rPr>
          <w:rFonts w:ascii="Verdana" w:hAnsi="Verdana"/>
          <w:b/>
          <w:sz w:val="24"/>
          <w:szCs w:val="24"/>
        </w:rPr>
        <w:t>Members are asked to consider making a response to Central Bedfordshire Council for the Sandy Conservation Area</w:t>
      </w:r>
      <w:r w:rsidRPr="000260A0">
        <w:rPr>
          <w:rFonts w:ascii="Verdana" w:hAnsi="Verdana"/>
          <w:sz w:val="24"/>
          <w:szCs w:val="24"/>
        </w:rPr>
        <w:t xml:space="preserve"> </w:t>
      </w:r>
      <w:r w:rsidRPr="000260A0">
        <w:rPr>
          <w:rFonts w:ascii="Verdana" w:hAnsi="Verdana"/>
          <w:b/>
          <w:sz w:val="24"/>
          <w:szCs w:val="24"/>
        </w:rPr>
        <w:t>Consultation.</w:t>
      </w:r>
    </w:p>
    <w:p w:rsidR="009B186B" w:rsidRPr="000260A0" w:rsidRDefault="009B186B" w:rsidP="009B186B">
      <w:pPr>
        <w:spacing w:after="0" w:line="240" w:lineRule="auto"/>
        <w:rPr>
          <w:rFonts w:ascii="Verdana" w:eastAsia="Times New Roman" w:hAnsi="Verdana" w:cs="Times New Roman"/>
          <w:b/>
          <w:sz w:val="24"/>
          <w:szCs w:val="24"/>
          <w:lang w:val="en-US"/>
        </w:rPr>
      </w:pPr>
    </w:p>
    <w:p w:rsidR="0001268A" w:rsidRDefault="0001268A"/>
    <w:sectPr w:rsidR="0001268A">
      <w:headerReference w:type="default" r:id="rId9"/>
      <w:footerReference w:type="even" r:id="rId10"/>
      <w:footerReference w:type="default" r:id="rId11"/>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6B" w:rsidRDefault="009B186B" w:rsidP="009B186B">
      <w:pPr>
        <w:spacing w:after="0" w:line="240" w:lineRule="auto"/>
      </w:pPr>
      <w:r>
        <w:separator/>
      </w:r>
    </w:p>
  </w:endnote>
  <w:endnote w:type="continuationSeparator" w:id="0">
    <w:p w:rsidR="009B186B" w:rsidRDefault="009B186B"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Default="009B1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820" w:rsidRDefault="00026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Pr="00982C17" w:rsidRDefault="000260A0">
    <w:pPr>
      <w:pStyle w:val="Footer"/>
      <w:jc w:val="right"/>
    </w:pPr>
  </w:p>
  <w:p w:rsidR="00C46820" w:rsidRDefault="00026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6B" w:rsidRDefault="009B186B" w:rsidP="009B186B">
      <w:pPr>
        <w:spacing w:after="0" w:line="240" w:lineRule="auto"/>
      </w:pPr>
      <w:r>
        <w:separator/>
      </w:r>
    </w:p>
  </w:footnote>
  <w:footnote w:type="continuationSeparator" w:id="0">
    <w:p w:rsidR="009B186B" w:rsidRDefault="009B186B"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20" w:rsidRPr="00377FA9" w:rsidRDefault="009B186B" w:rsidP="00377FA9">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C46820" w:rsidRPr="00377FA9" w:rsidRDefault="000260A0" w:rsidP="00377FA9">
    <w:pPr>
      <w:pBdr>
        <w:bottom w:val="single" w:sz="8" w:space="1" w:color="993300"/>
      </w:pBdr>
      <w:tabs>
        <w:tab w:val="center" w:pos="4153"/>
        <w:tab w:val="right" w:pos="8306"/>
      </w:tabs>
      <w:rPr>
        <w:rFonts w:ascii="Verdana" w:hAnsi="Verdana"/>
        <w:b/>
        <w:color w:val="800000"/>
        <w:sz w:val="20"/>
        <w:lang w:eastAsia="en-GB"/>
      </w:rPr>
    </w:pPr>
  </w:p>
  <w:p w:rsidR="00C46820" w:rsidRDefault="00026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F7372C"/>
    <w:multiLevelType w:val="hybridMultilevel"/>
    <w:tmpl w:val="C75E0D8C"/>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F3B68B0"/>
    <w:multiLevelType w:val="hybridMultilevel"/>
    <w:tmpl w:val="4412C7B4"/>
    <w:lvl w:ilvl="0" w:tplc="61267C5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260A0"/>
    <w:rsid w:val="00312998"/>
    <w:rsid w:val="00365F67"/>
    <w:rsid w:val="003704FB"/>
    <w:rsid w:val="003F71C8"/>
    <w:rsid w:val="0054214A"/>
    <w:rsid w:val="005D57F7"/>
    <w:rsid w:val="00803159"/>
    <w:rsid w:val="008B72DC"/>
    <w:rsid w:val="009A7494"/>
    <w:rsid w:val="009B186B"/>
    <w:rsid w:val="00A62073"/>
    <w:rsid w:val="00D4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9A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94"/>
    <w:rPr>
      <w:rFonts w:ascii="Tahoma" w:hAnsi="Tahoma" w:cs="Tahoma"/>
      <w:sz w:val="16"/>
      <w:szCs w:val="16"/>
    </w:rPr>
  </w:style>
  <w:style w:type="paragraph" w:styleId="NormalWeb">
    <w:name w:val="Normal (Web)"/>
    <w:basedOn w:val="Normal"/>
    <w:uiPriority w:val="99"/>
    <w:unhideWhenUsed/>
    <w:rsid w:val="003704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04FB"/>
    <w:pPr>
      <w:ind w:left="720"/>
      <w:contextualSpacing/>
    </w:pPr>
  </w:style>
  <w:style w:type="character" w:styleId="Hyperlink">
    <w:name w:val="Hyperlink"/>
    <w:basedOn w:val="DefaultParagraphFont"/>
    <w:uiPriority w:val="99"/>
    <w:semiHidden/>
    <w:unhideWhenUsed/>
    <w:rsid w:val="003704FB"/>
    <w:rPr>
      <w:color w:val="0000FF"/>
      <w:u w:val="single"/>
    </w:rPr>
  </w:style>
  <w:style w:type="character" w:styleId="Strong">
    <w:name w:val="Strong"/>
    <w:basedOn w:val="DefaultParagraphFont"/>
    <w:uiPriority w:val="22"/>
    <w:qFormat/>
    <w:rsid w:val="003704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9A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494"/>
    <w:rPr>
      <w:rFonts w:ascii="Tahoma" w:hAnsi="Tahoma" w:cs="Tahoma"/>
      <w:sz w:val="16"/>
      <w:szCs w:val="16"/>
    </w:rPr>
  </w:style>
  <w:style w:type="paragraph" w:styleId="NormalWeb">
    <w:name w:val="Normal (Web)"/>
    <w:basedOn w:val="Normal"/>
    <w:uiPriority w:val="99"/>
    <w:unhideWhenUsed/>
    <w:rsid w:val="003704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04FB"/>
    <w:pPr>
      <w:ind w:left="720"/>
      <w:contextualSpacing/>
    </w:pPr>
  </w:style>
  <w:style w:type="character" w:styleId="Hyperlink">
    <w:name w:val="Hyperlink"/>
    <w:basedOn w:val="DefaultParagraphFont"/>
    <w:uiPriority w:val="99"/>
    <w:semiHidden/>
    <w:unhideWhenUsed/>
    <w:rsid w:val="003704FB"/>
    <w:rPr>
      <w:color w:val="0000FF"/>
      <w:u w:val="single"/>
    </w:rPr>
  </w:style>
  <w:style w:type="character" w:styleId="Strong">
    <w:name w:val="Strong"/>
    <w:basedOn w:val="DefaultParagraphFont"/>
    <w:uiPriority w:val="22"/>
    <w:qFormat/>
    <w:rsid w:val="00370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3452">
      <w:bodyDiv w:val="1"/>
      <w:marLeft w:val="0"/>
      <w:marRight w:val="0"/>
      <w:marTop w:val="0"/>
      <w:marBottom w:val="0"/>
      <w:divBdr>
        <w:top w:val="none" w:sz="0" w:space="0" w:color="auto"/>
        <w:left w:val="none" w:sz="0" w:space="0" w:color="auto"/>
        <w:bottom w:val="none" w:sz="0" w:space="0" w:color="auto"/>
        <w:right w:val="none" w:sz="0" w:space="0" w:color="auto"/>
      </w:divBdr>
      <w:divsChild>
        <w:div w:id="1428307312">
          <w:marLeft w:val="0"/>
          <w:marRight w:val="0"/>
          <w:marTop w:val="0"/>
          <w:marBottom w:val="0"/>
          <w:divBdr>
            <w:top w:val="none" w:sz="0" w:space="0" w:color="auto"/>
            <w:left w:val="none" w:sz="0" w:space="0" w:color="auto"/>
            <w:bottom w:val="none" w:sz="0" w:space="0" w:color="auto"/>
            <w:right w:val="none" w:sz="0" w:space="0" w:color="auto"/>
          </w:divBdr>
          <w:divsChild>
            <w:div w:id="278026198">
              <w:marLeft w:val="0"/>
              <w:marRight w:val="0"/>
              <w:marTop w:val="0"/>
              <w:marBottom w:val="0"/>
              <w:divBdr>
                <w:top w:val="none" w:sz="0" w:space="0" w:color="auto"/>
                <w:left w:val="none" w:sz="0" w:space="0" w:color="auto"/>
                <w:bottom w:val="none" w:sz="0" w:space="0" w:color="auto"/>
                <w:right w:val="none" w:sz="0" w:space="0" w:color="auto"/>
              </w:divBdr>
              <w:divsChild>
                <w:div w:id="1253315906">
                  <w:marLeft w:val="0"/>
                  <w:marRight w:val="0"/>
                  <w:marTop w:val="0"/>
                  <w:marBottom w:val="0"/>
                  <w:divBdr>
                    <w:top w:val="none" w:sz="0" w:space="0" w:color="auto"/>
                    <w:left w:val="none" w:sz="0" w:space="0" w:color="auto"/>
                    <w:bottom w:val="none" w:sz="0" w:space="0" w:color="auto"/>
                    <w:right w:val="none" w:sz="0" w:space="0" w:color="auto"/>
                  </w:divBdr>
                  <w:divsChild>
                    <w:div w:id="1882858924">
                      <w:marLeft w:val="0"/>
                      <w:marRight w:val="0"/>
                      <w:marTop w:val="0"/>
                      <w:marBottom w:val="0"/>
                      <w:divBdr>
                        <w:top w:val="none" w:sz="0" w:space="0" w:color="auto"/>
                        <w:left w:val="none" w:sz="0" w:space="0" w:color="auto"/>
                        <w:bottom w:val="none" w:sz="0" w:space="0" w:color="auto"/>
                        <w:right w:val="none" w:sz="0" w:space="0" w:color="auto"/>
                      </w:divBdr>
                      <w:divsChild>
                        <w:div w:id="1373112744">
                          <w:marLeft w:val="0"/>
                          <w:marRight w:val="0"/>
                          <w:marTop w:val="0"/>
                          <w:marBottom w:val="0"/>
                          <w:divBdr>
                            <w:top w:val="none" w:sz="0" w:space="0" w:color="auto"/>
                            <w:left w:val="none" w:sz="0" w:space="0" w:color="auto"/>
                            <w:bottom w:val="none" w:sz="0" w:space="0" w:color="auto"/>
                            <w:right w:val="none" w:sz="0" w:space="0" w:color="auto"/>
                          </w:divBdr>
                          <w:divsChild>
                            <w:div w:id="1567184067">
                              <w:marLeft w:val="0"/>
                              <w:marRight w:val="0"/>
                              <w:marTop w:val="0"/>
                              <w:marBottom w:val="0"/>
                              <w:divBdr>
                                <w:top w:val="none" w:sz="0" w:space="0" w:color="auto"/>
                                <w:left w:val="none" w:sz="0" w:space="0" w:color="auto"/>
                                <w:bottom w:val="none" w:sz="0" w:space="0" w:color="auto"/>
                                <w:right w:val="none" w:sz="0" w:space="0" w:color="auto"/>
                              </w:divBdr>
                              <w:divsChild>
                                <w:div w:id="1725106479">
                                  <w:marLeft w:val="0"/>
                                  <w:marRight w:val="0"/>
                                  <w:marTop w:val="0"/>
                                  <w:marBottom w:val="0"/>
                                  <w:divBdr>
                                    <w:top w:val="none" w:sz="0" w:space="0" w:color="auto"/>
                                    <w:left w:val="none" w:sz="0" w:space="0" w:color="auto"/>
                                    <w:bottom w:val="none" w:sz="0" w:space="0" w:color="auto"/>
                                    <w:right w:val="none" w:sz="0" w:space="0" w:color="auto"/>
                                  </w:divBdr>
                                  <w:divsChild>
                                    <w:div w:id="20636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012040">
      <w:bodyDiv w:val="1"/>
      <w:marLeft w:val="0"/>
      <w:marRight w:val="0"/>
      <w:marTop w:val="0"/>
      <w:marBottom w:val="0"/>
      <w:divBdr>
        <w:top w:val="none" w:sz="0" w:space="0" w:color="auto"/>
        <w:left w:val="none" w:sz="0" w:space="0" w:color="auto"/>
        <w:bottom w:val="none" w:sz="0" w:space="0" w:color="auto"/>
        <w:right w:val="none" w:sz="0" w:space="0" w:color="auto"/>
      </w:divBdr>
      <w:divsChild>
        <w:div w:id="151223047">
          <w:marLeft w:val="0"/>
          <w:marRight w:val="0"/>
          <w:marTop w:val="0"/>
          <w:marBottom w:val="0"/>
          <w:divBdr>
            <w:top w:val="none" w:sz="0" w:space="0" w:color="auto"/>
            <w:left w:val="none" w:sz="0" w:space="0" w:color="auto"/>
            <w:bottom w:val="none" w:sz="0" w:space="0" w:color="auto"/>
            <w:right w:val="none" w:sz="0" w:space="0" w:color="auto"/>
          </w:divBdr>
          <w:divsChild>
            <w:div w:id="1695307132">
              <w:marLeft w:val="0"/>
              <w:marRight w:val="0"/>
              <w:marTop w:val="0"/>
              <w:marBottom w:val="0"/>
              <w:divBdr>
                <w:top w:val="none" w:sz="0" w:space="0" w:color="auto"/>
                <w:left w:val="none" w:sz="0" w:space="0" w:color="auto"/>
                <w:bottom w:val="none" w:sz="0" w:space="0" w:color="auto"/>
                <w:right w:val="none" w:sz="0" w:space="0" w:color="auto"/>
              </w:divBdr>
              <w:divsChild>
                <w:div w:id="1584215063">
                  <w:marLeft w:val="0"/>
                  <w:marRight w:val="0"/>
                  <w:marTop w:val="0"/>
                  <w:marBottom w:val="0"/>
                  <w:divBdr>
                    <w:top w:val="none" w:sz="0" w:space="0" w:color="auto"/>
                    <w:left w:val="none" w:sz="0" w:space="0" w:color="auto"/>
                    <w:bottom w:val="none" w:sz="0" w:space="0" w:color="auto"/>
                    <w:right w:val="none" w:sz="0" w:space="0" w:color="auto"/>
                  </w:divBdr>
                  <w:divsChild>
                    <w:div w:id="345907919">
                      <w:marLeft w:val="0"/>
                      <w:marRight w:val="0"/>
                      <w:marTop w:val="0"/>
                      <w:marBottom w:val="0"/>
                      <w:divBdr>
                        <w:top w:val="none" w:sz="0" w:space="0" w:color="auto"/>
                        <w:left w:val="none" w:sz="0" w:space="0" w:color="auto"/>
                        <w:bottom w:val="none" w:sz="0" w:space="0" w:color="auto"/>
                        <w:right w:val="none" w:sz="0" w:space="0" w:color="auto"/>
                      </w:divBdr>
                      <w:divsChild>
                        <w:div w:id="1625387340">
                          <w:marLeft w:val="0"/>
                          <w:marRight w:val="0"/>
                          <w:marTop w:val="0"/>
                          <w:marBottom w:val="0"/>
                          <w:divBdr>
                            <w:top w:val="none" w:sz="0" w:space="0" w:color="auto"/>
                            <w:left w:val="none" w:sz="0" w:space="0" w:color="auto"/>
                            <w:bottom w:val="none" w:sz="0" w:space="0" w:color="auto"/>
                            <w:right w:val="none" w:sz="0" w:space="0" w:color="auto"/>
                          </w:divBdr>
                          <w:divsChild>
                            <w:div w:id="1646622684">
                              <w:marLeft w:val="0"/>
                              <w:marRight w:val="0"/>
                              <w:marTop w:val="0"/>
                              <w:marBottom w:val="0"/>
                              <w:divBdr>
                                <w:top w:val="none" w:sz="0" w:space="0" w:color="auto"/>
                                <w:left w:val="none" w:sz="0" w:space="0" w:color="auto"/>
                                <w:bottom w:val="none" w:sz="0" w:space="0" w:color="auto"/>
                                <w:right w:val="none" w:sz="0" w:space="0" w:color="auto"/>
                              </w:divBdr>
                              <w:divsChild>
                                <w:div w:id="94446941">
                                  <w:marLeft w:val="0"/>
                                  <w:marRight w:val="0"/>
                                  <w:marTop w:val="0"/>
                                  <w:marBottom w:val="0"/>
                                  <w:divBdr>
                                    <w:top w:val="none" w:sz="0" w:space="0" w:color="auto"/>
                                    <w:left w:val="none" w:sz="0" w:space="0" w:color="auto"/>
                                    <w:bottom w:val="none" w:sz="0" w:space="0" w:color="auto"/>
                                    <w:right w:val="none" w:sz="0" w:space="0" w:color="auto"/>
                                  </w:divBdr>
                                  <w:divsChild>
                                    <w:div w:id="14093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1112-3CD8-46A6-B8C6-A0D9CD72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Carol Baker-Smith</cp:lastModifiedBy>
  <cp:revision>2</cp:revision>
  <cp:lastPrinted>2013-02-11T14:54:00Z</cp:lastPrinted>
  <dcterms:created xsi:type="dcterms:W3CDTF">2013-02-14T10:51:00Z</dcterms:created>
  <dcterms:modified xsi:type="dcterms:W3CDTF">2013-02-14T10:51:00Z</dcterms:modified>
</cp:coreProperties>
</file>